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FB" w:rsidRPr="001B5D66" w:rsidRDefault="002C58B7">
      <w:pPr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Мастер – класс</w:t>
      </w:r>
    </w:p>
    <w:p w:rsidR="00C44AFB" w:rsidRPr="001B5D66" w:rsidRDefault="002C58B7">
      <w:pPr>
        <w:ind w:left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« Развитие функциональной грамотности младших школьников» </w:t>
      </w:r>
    </w:p>
    <w:p w:rsidR="00C44AFB" w:rsidRPr="001B5D66" w:rsidRDefault="002C58B7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Цель: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 с опытом работы по развитию функциональной грамотности младших  школьников.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Задачи: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условия для передачи опыта  по развитию функциональной грамотности младших школьников и активизировать творческий потенциал участников.</w:t>
      </w:r>
    </w:p>
    <w:p w:rsidR="00C44AFB" w:rsidRPr="001B5D66" w:rsidRDefault="002C58B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План проведения мастер-класса</w:t>
      </w:r>
    </w:p>
    <w:p w:rsidR="00C44AFB" w:rsidRPr="001B5D66" w:rsidRDefault="002C58B7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1.Методическое сопровождение.                                                                                      2. </w:t>
      </w:r>
      <w:proofErr w:type="gram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часть  (моделирование фрагмента  урока по математике в 2 классе интеллектуальная игра «Что?</w:t>
      </w:r>
      <w:proofErr w:type="gramEnd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Где? </w:t>
      </w:r>
      <w:proofErr w:type="gram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Когда?»).                                                                                 3.Подведение итогов работы.</w:t>
      </w:r>
      <w:proofErr w:type="gramEnd"/>
    </w:p>
    <w:p w:rsidR="00C44AFB" w:rsidRPr="001B5D66" w:rsidRDefault="002C58B7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Методическое  сопровождение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ФУНКЦИОНАЛЬНАЯ ГРАМОТНОСТЬ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способность использовать постоянно приобретаемые в жизни знания, умения и навыки для решения жизненных задач, общения и социальных отношений. 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функциональной грамотности: 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грамотность в чтении и письме,</w:t>
      </w:r>
      <w:r w:rsidRPr="001B5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естественных науках, математическая,  компьютерная, в вопросах  семейной жизни,  в вопросах здоровья, юридическая.    </w:t>
      </w:r>
    </w:p>
    <w:p w:rsidR="00C44AFB" w:rsidRPr="001B5D66" w:rsidRDefault="002C58B7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Условия для развития функциональной грамотности: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-обучение должно носить </w:t>
      </w:r>
      <w:proofErr w:type="spell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 поэтому проблема функциональной грамотности рассматривается, как проблема </w:t>
      </w:r>
      <w:proofErr w:type="spell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деятельностная</w:t>
      </w:r>
      <w:proofErr w:type="spellEnd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, как проблема поиска механизмов и способов быстрой адаптации в современном мире);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-учебная программа должна быть взвешенной и учитывать индивидуальные интересы учащихся и их потребность в развитии (новый Стандарт соответствует данному условию);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-учащиеся должны стать активными участниками процесса изучения     нового материала;</w:t>
      </w:r>
    </w:p>
    <w:p w:rsidR="00C44AFB" w:rsidRPr="001B5D66" w:rsidRDefault="002C58B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-учебный процесс необходимо ориентировать на развитие самостоятельности и ответственности ученика за результаты своей деятельности;</w:t>
      </w:r>
    </w:p>
    <w:p w:rsidR="00C44AFB" w:rsidRPr="001B5D66" w:rsidRDefault="002C58B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-в урочной деятельности использовать продуктивные формы групповой работы;</w:t>
      </w:r>
    </w:p>
    <w:p w:rsidR="00C44AFB" w:rsidRPr="001B5D66" w:rsidRDefault="002C58B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-школы активно поддерживают исследования учеников в области сложных глобальных проблем.</w:t>
      </w:r>
    </w:p>
    <w:p w:rsidR="00C44AFB" w:rsidRPr="001B5D66" w:rsidRDefault="00C44A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ЦЕЛЬ</w:t>
      </w:r>
      <w:r w:rsidRPr="001B5D6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оценивание не только степени усвоения учебного  материала, но и  способности использовать полученные навыки и знания для решения самых разных жизненных задач, то есть функциональной грамотности учащихся. </w:t>
      </w:r>
    </w:p>
    <w:p w:rsidR="00C44AFB" w:rsidRPr="001B5D66" w:rsidRDefault="002C58B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Проверяются один из видов функциональной грамотности: </w:t>
      </w:r>
    </w:p>
    <w:p w:rsidR="00C44AFB" w:rsidRPr="001B5D66" w:rsidRDefault="002C58B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-МАТЕМАТИЧЕСКАЯ способность определять и понимать роль математики в мире</w:t>
      </w:r>
      <w:proofErr w:type="gram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он живет, высказывать хорошо обоснованные  математические суждения и использовать математику так, чтобы удовлетворять в настоящем и будущем потребности, присущие созидательном, заинтересованному и мыслящему гражданину .</w:t>
      </w:r>
    </w:p>
    <w:p w:rsidR="00C44AFB" w:rsidRPr="001B5D66" w:rsidRDefault="002C58B7">
      <w:pPr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1B5D6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Педагогические технологии (для начальной школы):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1B5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-технология проектной деятельности;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-информационные  технологии</w:t>
      </w:r>
      <w:r w:rsidRPr="001B5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44AFB" w:rsidRPr="001B5D66" w:rsidRDefault="002C58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-технология ситуативного моделирования</w:t>
      </w:r>
      <w:r w:rsidRPr="001B5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44AFB" w:rsidRPr="001B5D66" w:rsidRDefault="002C58B7">
      <w:pPr>
        <w:ind w:left="72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Практическая часть:</w:t>
      </w:r>
    </w:p>
    <w:p w:rsidR="00C44AFB" w:rsidRPr="001B5D66" w:rsidRDefault="002C58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5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моделирование фрагмента   урока по математике во 2 классе</w:t>
      </w:r>
      <w:proofErr w:type="gramEnd"/>
    </w:p>
    <w:p w:rsidR="00C44AFB" w:rsidRPr="001B5D66" w:rsidRDefault="002C58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«Что? Где? </w:t>
      </w:r>
      <w:proofErr w:type="gram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Когда?»)</w:t>
      </w:r>
      <w:proofErr w:type="gramEnd"/>
    </w:p>
    <w:p w:rsidR="00C44AFB" w:rsidRPr="001B5D66" w:rsidRDefault="002C58B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Настрой на работу:                                                                                                                          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Действовать - активно!                                                                                                                                Думать – оперативно!                                                                                                               Спорить – доказательно!                                                                                                                             Для всех – обязательно!                                                                                                              </w:t>
      </w: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Издавна люди  называли математику  царицей наук. Почему?                                                            </w:t>
      </w:r>
    </w:p>
    <w:p w:rsidR="00C44AFB" w:rsidRPr="001B5D66" w:rsidRDefault="00C44AF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44AFB" w:rsidRPr="001B5D66" w:rsidRDefault="00C44AF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44AFB" w:rsidRPr="001B5D66" w:rsidRDefault="002C58B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Прогнозируемый ответ: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( </w:t>
      </w:r>
      <w:r w:rsidRPr="001B5D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Математика применяется в различных областях знаний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                                            </w:t>
      </w: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Технология </w:t>
      </w:r>
      <w:bookmarkStart w:id="0" w:name="_GoBack"/>
      <w:bookmarkEnd w:id="0"/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 « Ассоциативный куст»                                                                                                    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На доске - слово « математика» Прогнозируемый ответ:</w:t>
      </w:r>
    </w:p>
    <w:p w:rsidR="00C44AFB" w:rsidRPr="001B5D66" w:rsidRDefault="002C58B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B5D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Спорт, медицина, искусство, строительство, наука, культура, торговля, семья)</w:t>
      </w:r>
      <w:proofErr w:type="gramEnd"/>
    </w:p>
    <w:p w:rsidR="00C44AFB" w:rsidRPr="001B5D66" w:rsidRDefault="002C58B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Постановка цели работы</w:t>
      </w:r>
    </w:p>
    <w:p w:rsidR="00C44AFB" w:rsidRPr="001B5D66" w:rsidRDefault="002C58B7">
      <w:pPr>
        <w:pStyle w:val="ab"/>
        <w:tabs>
          <w:tab w:val="left" w:pos="-18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у нас необычная школа – мы участники интеллектуальной игры Что? Где? Когда? И мы участники игры и будем использовать полученные знания, умения и навыки. А я ваш ведущий. А кто такой ведущий?</w:t>
      </w:r>
    </w:p>
    <w:p w:rsidR="00C44AFB" w:rsidRPr="001B5D66" w:rsidRDefault="002C58B7">
      <w:pPr>
        <w:pStyle w:val="ab"/>
        <w:tabs>
          <w:tab w:val="left" w:pos="-18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color w:val="000000" w:themeColor="text1"/>
        </w:rPr>
        <w:t xml:space="preserve"> 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Ведущий не просто знакомит зрителя с новостями и другой информацией, но и акцентирует внимание на существенных деталях.</w:t>
      </w:r>
    </w:p>
    <w:p w:rsidR="00C44AFB" w:rsidRPr="001B5D66" w:rsidRDefault="002C58B7">
      <w:pPr>
        <w:pStyle w:val="ab"/>
        <w:tabs>
          <w:tab w:val="left" w:pos="-18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-Сегодня играет команда родителей 2</w:t>
      </w:r>
      <w:proofErr w:type="gram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класса, против команды учеников 2 А класса. (Звучат фанфары, оповещающие о начале игры).</w:t>
      </w:r>
      <w:r w:rsidRPr="001B5D66">
        <w:rPr>
          <w:color w:val="000000" w:themeColor="text1"/>
        </w:rPr>
        <w:t xml:space="preserve"> 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Знатоки должны за одну минуту при помощи только собственного ума найти ответ на вопрос, присланный родителями. Как правило, игрокам задаются вопросы, ответить на которые можно с помощью общих знаний и логики. За каждый правильный ответ команда Знатоков получает одно очко, в случае неверного ответа очко начисляется команде родителей.</w:t>
      </w:r>
    </w:p>
    <w:p w:rsidR="00C44AFB" w:rsidRPr="001B5D66" w:rsidRDefault="002C58B7">
      <w:pPr>
        <w:pStyle w:val="ab"/>
        <w:tabs>
          <w:tab w:val="left" w:pos="-180"/>
        </w:tabs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I раунд.</w:t>
      </w:r>
    </w:p>
    <w:p w:rsidR="00C44AFB" w:rsidRPr="001B5D66" w:rsidRDefault="002C58B7">
      <w:pPr>
        <w:pStyle w:val="ab"/>
        <w:tabs>
          <w:tab w:val="left" w:pos="-180"/>
        </w:tabs>
        <w:ind w:left="0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раунде вам предлагается блиц турнир </w:t>
      </w:r>
      <w:r w:rsidRPr="001B5D6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1B5D6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блиц-вопросы</w:t>
      </w:r>
      <w:proofErr w:type="gramEnd"/>
      <w:r w:rsidRPr="001B5D6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44AFB" w:rsidRPr="001B5D66" w:rsidRDefault="002C58B7">
      <w:pPr>
        <w:pStyle w:val="ab"/>
        <w:tabs>
          <w:tab w:val="left" w:pos="-180"/>
        </w:tabs>
        <w:ind w:left="0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Такой вопрос состоит из трёх более простых вопросов, но на каждый из них команда имеет лишь 20 секунд. Команда получает очко при трёх правильных ответах.</w:t>
      </w:r>
    </w:p>
    <w:p w:rsidR="00C44AFB" w:rsidRPr="001B5D66" w:rsidRDefault="002C58B7">
      <w:pPr>
        <w:pStyle w:val="ab"/>
        <w:numPr>
          <w:ilvl w:val="0"/>
          <w:numId w:val="1"/>
        </w:numPr>
        <w:tabs>
          <w:tab w:val="left" w:pos="-180"/>
        </w:tabs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Style w:val="mw-headline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Вопрос №1</w:t>
      </w:r>
      <w:r w:rsidRPr="001B5D6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(грамотность при решении бытовых проблем)</w:t>
      </w:r>
    </w:p>
    <w:p w:rsidR="00C44AFB" w:rsidRPr="001B5D66" w:rsidRDefault="002C58B7">
      <w:pPr>
        <w:tabs>
          <w:tab w:val="left" w:pos="-1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- Я попросила свою дочь сходить в магазин за продуктами и купить колбасы.</w:t>
      </w:r>
    </w:p>
    <w:p w:rsidR="00C44AFB" w:rsidRPr="001B5D66" w:rsidRDefault="002C58B7">
      <w:pPr>
        <w:tabs>
          <w:tab w:val="left" w:pos="-1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Какие единицы измерения понадобятся моей дочери для покупки колбасы?</w:t>
      </w:r>
    </w:p>
    <w:p w:rsidR="00C44AFB" w:rsidRPr="001B5D66" w:rsidRDefault="002C58B7">
      <w:pPr>
        <w:tabs>
          <w:tab w:val="left" w:pos="-18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Дециметр, сантиметр, килограмм, грамм.</w:t>
      </w:r>
    </w:p>
    <w:p w:rsidR="00C44AFB" w:rsidRPr="001B5D66" w:rsidRDefault="002C58B7">
      <w:pPr>
        <w:tabs>
          <w:tab w:val="left" w:pos="-1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Вопрос №2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(информационная грамотность: чтение чертежей, схем, графиков, диаграмм).</w:t>
      </w:r>
    </w:p>
    <w:p w:rsidR="00C44AFB" w:rsidRPr="001B5D66" w:rsidRDefault="002C58B7">
      <w:pPr>
        <w:tabs>
          <w:tab w:val="left" w:pos="-1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- Мы решили навестить дедушку. За окном трещат морозы.  Посмотрели данные о погоде на предстоящую неделю. Помогите определить день, когда можно будет надеть меньше всего теплой одежды.</w:t>
      </w:r>
    </w:p>
    <w:p w:rsidR="00C44AFB" w:rsidRPr="001B5D66" w:rsidRDefault="00C44AFB">
      <w:pPr>
        <w:tabs>
          <w:tab w:val="left" w:pos="-1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2C58B7">
      <w:pPr>
        <w:pStyle w:val="ab"/>
        <w:numPr>
          <w:ilvl w:val="0"/>
          <w:numId w:val="1"/>
        </w:numPr>
        <w:tabs>
          <w:tab w:val="left" w:pos="-18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Вопрос №3</w:t>
      </w:r>
    </w:p>
    <w:p w:rsidR="00C44AFB" w:rsidRPr="001B5D66" w:rsidRDefault="002C58B7">
      <w:pPr>
        <w:tabs>
          <w:tab w:val="left" w:pos="-18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-Я рано ухожу на работу. Для своего ребёнка приготовила памятку о времени приготовления блюд в микроволновке. Папа тоже решил помочь и приготовил свою памятку. Помогите определить, что обозначает круг в центре?</w:t>
      </w:r>
    </w:p>
    <w:p w:rsidR="00C44AFB" w:rsidRPr="001B5D66" w:rsidRDefault="002C58B7">
      <w:pPr>
        <w:tabs>
          <w:tab w:val="left" w:pos="-180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1B5D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1B5D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раунд.</w:t>
      </w:r>
      <w:proofErr w:type="gramEnd"/>
    </w:p>
    <w:p w:rsidR="00C44AFB" w:rsidRPr="001B5D66" w:rsidRDefault="002C58B7">
      <w:pPr>
        <w:tabs>
          <w:tab w:val="left" w:pos="-1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-Давно мучаюсь вопросом, какая парта лучше для здоровья моего ребенка? Какую парту стоит выбирать?</w:t>
      </w:r>
    </w:p>
    <w:p w:rsidR="00C44AFB" w:rsidRPr="001B5D66" w:rsidRDefault="002C58B7">
      <w:pPr>
        <w:tabs>
          <w:tab w:val="left" w:pos="-1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Справка.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Знаменитом Царскосельском селе, где учился А.С. Пушкин, рассаживали учеников согласно их успехам. На первых местах сидели отличники, затем хорошисты, а галёрку занимали самые отстающие. Наиболее примерные получали право в столовой сидеть рядом с </w:t>
      </w:r>
      <w:proofErr w:type="gram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воспитателем</w:t>
      </w:r>
      <w:proofErr w:type="gramEnd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раздающим еду.</w:t>
      </w:r>
    </w:p>
    <w:p w:rsidR="00C44AFB" w:rsidRPr="001B5D66" w:rsidRDefault="002C58B7">
      <w:pPr>
        <w:tabs>
          <w:tab w:val="left" w:pos="-180"/>
        </w:tabs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«Замер парты»</w:t>
      </w:r>
    </w:p>
    <w:p w:rsidR="00C44AFB" w:rsidRPr="001B5D66" w:rsidRDefault="002C58B7">
      <w:pPr>
        <w:tabs>
          <w:tab w:val="left" w:pos="-1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-Существуют санитарные нормы, которые определяют высоту парты для школьников разных ступеней обучения. </w:t>
      </w:r>
      <w:proofErr w:type="gram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верно ли подобрана</w:t>
      </w:r>
      <w:proofErr w:type="gramEnd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парта?</w:t>
      </w:r>
    </w:p>
    <w:p w:rsidR="00C44AFB" w:rsidRPr="001B5D66" w:rsidRDefault="002C58B7">
      <w:pPr>
        <w:spacing w:after="0"/>
        <w:jc w:val="both"/>
        <w:rPr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Задание: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Выбери подходящий инструмент и измерь высоту своей парты, ответ запиши в тетрадь (Предлагаются рулетка, линейка длиной 30 см, метровая линейка, сантиметровая лента). Сравни полученные данные с таблицей и запиши. Сделай вывод. </w:t>
      </w:r>
    </w:p>
    <w:p w:rsidR="00C44AFB" w:rsidRPr="001B5D66" w:rsidRDefault="002C58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информации: Размеры мебели «столы ученические»</w:t>
      </w:r>
    </w:p>
    <w:p w:rsidR="00C44AFB" w:rsidRPr="001B5D66" w:rsidRDefault="00C44AFB">
      <w:pPr>
        <w:spacing w:after="0"/>
        <w:jc w:val="both"/>
        <w:rPr>
          <w:color w:val="000000" w:themeColor="text1"/>
          <w:sz w:val="28"/>
          <w:szCs w:val="28"/>
        </w:rPr>
      </w:pPr>
    </w:p>
    <w:tbl>
      <w:tblPr>
        <w:tblW w:w="8055" w:type="dxa"/>
        <w:tblInd w:w="15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3"/>
        <w:gridCol w:w="3405"/>
        <w:gridCol w:w="2667"/>
      </w:tblGrid>
      <w:tr w:rsidR="001B5D66" w:rsidRPr="001B5D66">
        <w:trPr>
          <w:trHeight w:val="534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парты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роста (в </w:t>
            </w:r>
            <w:proofErr w:type="gramStart"/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</w:t>
            </w:r>
            <w:proofErr w:type="gramEnd"/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Высота над полом крышки края стола (в </w:t>
            </w:r>
            <w:proofErr w:type="gramStart"/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</w:t>
            </w:r>
            <w:proofErr w:type="gramEnd"/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1B5D66" w:rsidRPr="001B5D66">
        <w:trPr>
          <w:trHeight w:val="519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  - 115 см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 см</w:t>
            </w:r>
          </w:p>
        </w:tc>
      </w:tr>
      <w:tr w:rsidR="001B5D66" w:rsidRPr="001B5D66">
        <w:trPr>
          <w:trHeight w:val="519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 – 130 см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см</w:t>
            </w:r>
          </w:p>
        </w:tc>
      </w:tr>
      <w:tr w:rsidR="001B5D66" w:rsidRPr="001B5D66">
        <w:trPr>
          <w:trHeight w:val="534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 – 145 см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 см</w:t>
            </w:r>
          </w:p>
        </w:tc>
      </w:tr>
      <w:tr w:rsidR="00C44AFB" w:rsidRPr="001B5D66">
        <w:trPr>
          <w:trHeight w:val="534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center"/>
              <w:rPr>
                <w:color w:val="000000" w:themeColor="text1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center"/>
              <w:rPr>
                <w:color w:val="000000" w:themeColor="text1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 – 146 см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AFB" w:rsidRPr="001B5D66" w:rsidRDefault="002C58B7">
            <w:pPr>
              <w:spacing w:after="0"/>
              <w:jc w:val="center"/>
              <w:rPr>
                <w:color w:val="000000" w:themeColor="text1"/>
              </w:rPr>
            </w:pPr>
            <w:r w:rsidRPr="001B5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 см</w:t>
            </w:r>
          </w:p>
        </w:tc>
      </w:tr>
    </w:tbl>
    <w:p w:rsidR="00C44AFB" w:rsidRPr="001B5D66" w:rsidRDefault="00C44AF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4AFB" w:rsidRPr="001B5D66" w:rsidRDefault="00C44A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4AFB" w:rsidRPr="001B5D66" w:rsidRDefault="00C44A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4AFB" w:rsidRPr="001B5D66" w:rsidRDefault="00C44A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4AFB" w:rsidRPr="001B5D66" w:rsidRDefault="00C44A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4AFB" w:rsidRPr="001B5D66" w:rsidRDefault="002C58B7">
      <w:pPr>
        <w:spacing w:after="0"/>
        <w:jc w:val="center"/>
        <w:rPr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 проверки – модельный ответ</w:t>
      </w:r>
    </w:p>
    <w:p w:rsidR="00C44AFB" w:rsidRPr="001B5D66" w:rsidRDefault="002C58B7">
      <w:pPr>
        <w:spacing w:after="0"/>
        <w:jc w:val="both"/>
        <w:rPr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выбран инструмент  (рулетка, метровая линейка, сантиметровая лента) и верно определен номер парты – 5 б.</w:t>
      </w:r>
    </w:p>
    <w:p w:rsidR="00C44AFB" w:rsidRPr="001B5D66" w:rsidRDefault="002C58B7">
      <w:pPr>
        <w:spacing w:after="0"/>
        <w:jc w:val="both"/>
        <w:rPr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Выбрано два инструмента и верно </w:t>
      </w:r>
      <w:proofErr w:type="gram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</w:t>
      </w:r>
      <w:proofErr w:type="gramEnd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парты – 4 б.</w:t>
      </w:r>
    </w:p>
    <w:p w:rsidR="00C44AFB" w:rsidRPr="001B5D66" w:rsidRDefault="002C58B7">
      <w:pPr>
        <w:spacing w:after="0"/>
        <w:jc w:val="both"/>
        <w:rPr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Выбран один инструмент и верно определен  № парты – 3 б.</w:t>
      </w:r>
    </w:p>
    <w:p w:rsidR="00C44AFB" w:rsidRPr="001B5D66" w:rsidRDefault="002C58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Неверно выбран инструмент – 0 б.</w:t>
      </w:r>
    </w:p>
    <w:p w:rsidR="00C44AFB" w:rsidRPr="001B5D66" w:rsidRDefault="002C58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1B5D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раунд</w:t>
      </w:r>
    </w:p>
    <w:p w:rsidR="00C44AFB" w:rsidRPr="001B5D66" w:rsidRDefault="002C58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-Какой должен быть рацион учащегося? Чтобы с одной стороны вы получали все необходимые организму полезные вещества, выдерживали ежедневные физические нагрузки, учились на одни пятёрки, а с другой стороны пища приносила не только пользу, но и удовольствие.</w:t>
      </w:r>
    </w:p>
    <w:p w:rsidR="00C44AFB" w:rsidRPr="001B5D66" w:rsidRDefault="002C58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Справка. Полноценный завтрак в столовой должен содержать не менее 380 </w:t>
      </w:r>
      <w:proofErr w:type="spell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кк</w:t>
      </w:r>
      <w:proofErr w:type="spellEnd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4AFB" w:rsidRPr="001B5D66" w:rsidRDefault="002C58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Калория, в переводе с латинского языка, означает - тепло. Что же такое калорийность? Это показатель содержащейся в пище энергии.</w:t>
      </w:r>
    </w:p>
    <w:p w:rsidR="00C44AFB" w:rsidRPr="001B5D66" w:rsidRDefault="002C58B7">
      <w:pPr>
        <w:pStyle w:val="c1"/>
        <w:rPr>
          <w:color w:val="000000" w:themeColor="text1"/>
          <w:sz w:val="28"/>
          <w:szCs w:val="28"/>
        </w:rPr>
      </w:pPr>
      <w:r w:rsidRPr="001B5D66">
        <w:rPr>
          <w:rStyle w:val="c0"/>
          <w:color w:val="000000" w:themeColor="text1"/>
          <w:sz w:val="28"/>
          <w:szCs w:val="28"/>
        </w:rPr>
        <w:t xml:space="preserve">Каждый из нас должен получать столько энергии, сколько затрачивает её в течение дня, т.е. в организме должно соблюдаться энергетическое равновесие. </w:t>
      </w:r>
    </w:p>
    <w:p w:rsidR="00C44AFB" w:rsidRPr="001B5D66" w:rsidRDefault="002C58B7">
      <w:pPr>
        <w:pStyle w:val="c1"/>
        <w:rPr>
          <w:color w:val="000000" w:themeColor="text1"/>
          <w:sz w:val="28"/>
          <w:szCs w:val="28"/>
        </w:rPr>
      </w:pPr>
      <w:r w:rsidRPr="001B5D66">
        <w:rPr>
          <w:rStyle w:val="c0"/>
          <w:color w:val="000000" w:themeColor="text1"/>
          <w:sz w:val="28"/>
          <w:szCs w:val="28"/>
        </w:rPr>
        <w:t xml:space="preserve">Если человек не получает калорий по сравнению с энергетическими затратами, он худеет. В тех случаях, когда приток энергии с пищей превышает </w:t>
      </w:r>
      <w:proofErr w:type="spellStart"/>
      <w:r w:rsidRPr="001B5D66">
        <w:rPr>
          <w:rStyle w:val="c0"/>
          <w:color w:val="000000" w:themeColor="text1"/>
          <w:sz w:val="28"/>
          <w:szCs w:val="28"/>
        </w:rPr>
        <w:t>энергозатраты</w:t>
      </w:r>
      <w:proofErr w:type="spellEnd"/>
      <w:r w:rsidRPr="001B5D66">
        <w:rPr>
          <w:rStyle w:val="c0"/>
          <w:color w:val="000000" w:themeColor="text1"/>
          <w:sz w:val="28"/>
          <w:szCs w:val="28"/>
        </w:rPr>
        <w:t xml:space="preserve"> организма, неизбежно отложение жира. Избыточный вес вреден, он резко уменьшает подвижность, снижает работоспособность, ухудшает самочувствие, портит фигуру и, несомненно, снижает сроки жизни. Избыточный вес приводит к полноте, а затем и к ожирению.</w:t>
      </w:r>
    </w:p>
    <w:p w:rsidR="00C44AFB" w:rsidRPr="001B5D66" w:rsidRDefault="002C58B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«Продуктовая корзина»</w:t>
      </w:r>
    </w:p>
    <w:p w:rsidR="00C44AFB" w:rsidRPr="001B5D66" w:rsidRDefault="002C58B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Рефлексия.</w:t>
      </w:r>
    </w:p>
    <w:p w:rsidR="00C44AFB" w:rsidRPr="001B5D66" w:rsidRDefault="002C58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«Чемодан» - </w:t>
      </w:r>
      <w:proofErr w:type="gramStart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proofErr w:type="gramEnd"/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пригодится в дальнейшем.</w:t>
      </w:r>
    </w:p>
    <w:p w:rsidR="00C44AFB" w:rsidRPr="001B5D66" w:rsidRDefault="002C58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«Мясорубка» - информацию переработаю.</w:t>
      </w:r>
    </w:p>
    <w:p w:rsidR="00C44AFB" w:rsidRPr="001B5D66" w:rsidRDefault="002C58B7">
      <w:pPr>
        <w:spacing w:after="0"/>
        <w:rPr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«Корзина» - выброшу.</w:t>
      </w:r>
    </w:p>
    <w:p w:rsidR="00C44AFB" w:rsidRPr="001B5D66" w:rsidRDefault="00C44AF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44AFB" w:rsidRPr="001B5D66" w:rsidRDefault="002C58B7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44AFB" w:rsidRPr="001B5D66" w:rsidRDefault="002C58B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Итог работы:</w:t>
      </w:r>
    </w:p>
    <w:p w:rsidR="00C44AFB" w:rsidRPr="001B5D66" w:rsidRDefault="002C58B7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B5D6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1.ПОБЛАГОДАРИТЬ ЗА УЧАСТИЕ.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. Рефлексия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 xml:space="preserve"> ФУНКЦИОНАЛЬНАЯ ГРАМОТНОСТЬ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способность использовать постоянно приобретаемые в жизни знания, умения и навыки для решения жизненных задач, общения и социальных отношений.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1.Получили вы новые знания, умения, навыки  (в познавательном и профессиональном плане)?</w:t>
      </w:r>
    </w:p>
    <w:p w:rsidR="00C44AFB" w:rsidRPr="001B5D66" w:rsidRDefault="002C58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2.Имели место навыки общения, социальные отношения?</w:t>
      </w:r>
    </w:p>
    <w:p w:rsidR="00C44AFB" w:rsidRPr="001B5D66" w:rsidRDefault="002C58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B5D66">
        <w:rPr>
          <w:rFonts w:ascii="Times New Roman" w:hAnsi="Times New Roman" w:cs="Times New Roman"/>
          <w:color w:val="000000" w:themeColor="text1"/>
          <w:sz w:val="28"/>
          <w:szCs w:val="28"/>
        </w:rPr>
        <w:t>.Подарок участникам мастер-класса.</w:t>
      </w: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AFB" w:rsidRPr="001B5D66" w:rsidRDefault="00C44AFB">
      <w:pPr>
        <w:rPr>
          <w:color w:val="000000" w:themeColor="text1"/>
        </w:rPr>
      </w:pPr>
    </w:p>
    <w:sectPr w:rsidR="00C44AFB" w:rsidRPr="001B5D66">
      <w:pgSz w:w="11906" w:h="16838"/>
      <w:pgMar w:top="1134" w:right="850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A5F"/>
    <w:multiLevelType w:val="multilevel"/>
    <w:tmpl w:val="B50282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F54563"/>
    <w:multiLevelType w:val="multilevel"/>
    <w:tmpl w:val="6C403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FB"/>
    <w:rsid w:val="001B5D66"/>
    <w:rsid w:val="002C58B7"/>
    <w:rsid w:val="00C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04D44"/>
  </w:style>
  <w:style w:type="character" w:customStyle="1" w:styleId="a4">
    <w:name w:val="Нижний колонтитул Знак"/>
    <w:basedOn w:val="a0"/>
    <w:uiPriority w:val="99"/>
    <w:semiHidden/>
    <w:qFormat/>
    <w:rsid w:val="00404D44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/>
    </w:rPr>
  </w:style>
  <w:style w:type="character" w:customStyle="1" w:styleId="a5">
    <w:name w:val="Текст выноски Знак"/>
    <w:basedOn w:val="a0"/>
    <w:uiPriority w:val="99"/>
    <w:semiHidden/>
    <w:qFormat/>
    <w:rsid w:val="002C45A5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a0"/>
    <w:qFormat/>
    <w:rsid w:val="00417FD5"/>
  </w:style>
  <w:style w:type="character" w:customStyle="1" w:styleId="c0">
    <w:name w:val="c0"/>
    <w:basedOn w:val="a0"/>
    <w:qFormat/>
    <w:rsid w:val="00DE05DF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E863D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F56A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semiHidden/>
    <w:unhideWhenUsed/>
    <w:rsid w:val="00404D4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404D4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2C45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qFormat/>
    <w:rsid w:val="00DE05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E863D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04D44"/>
  </w:style>
  <w:style w:type="character" w:customStyle="1" w:styleId="a4">
    <w:name w:val="Нижний колонтитул Знак"/>
    <w:basedOn w:val="a0"/>
    <w:uiPriority w:val="99"/>
    <w:semiHidden/>
    <w:qFormat/>
    <w:rsid w:val="00404D44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/>
    </w:rPr>
  </w:style>
  <w:style w:type="character" w:customStyle="1" w:styleId="a5">
    <w:name w:val="Текст выноски Знак"/>
    <w:basedOn w:val="a0"/>
    <w:uiPriority w:val="99"/>
    <w:semiHidden/>
    <w:qFormat/>
    <w:rsid w:val="002C45A5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a0"/>
    <w:qFormat/>
    <w:rsid w:val="00417FD5"/>
  </w:style>
  <w:style w:type="character" w:customStyle="1" w:styleId="c0">
    <w:name w:val="c0"/>
    <w:basedOn w:val="a0"/>
    <w:qFormat/>
    <w:rsid w:val="00DE05DF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E863D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F56A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semiHidden/>
    <w:unhideWhenUsed/>
    <w:rsid w:val="00404D4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404D4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2C45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qFormat/>
    <w:rsid w:val="00DE05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E863D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2018-12-13T15:18:00Z</cp:lastPrinted>
  <dcterms:created xsi:type="dcterms:W3CDTF">2020-10-09T07:43:00Z</dcterms:created>
  <dcterms:modified xsi:type="dcterms:W3CDTF">2020-10-09T08:11:00Z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