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Title"/>
      </w:pPr>
      <w:r>
        <w:rPr>
          <w:color w:val="FFFFFF"/>
          <w:w w:val="115"/>
        </w:rPr>
        <w:t>СЕРТИФИКАТ</w:t>
      </w:r>
      <w:r>
        <w:rPr>
          <w:color w:val="FFFFFF"/>
          <w:spacing w:val="-9"/>
          <w:w w:val="115"/>
        </w:rPr>
        <w:t> </w:t>
      </w:r>
      <w:r>
        <w:rPr>
          <w:color w:val="FFFFFF"/>
          <w:w w:val="115"/>
        </w:rPr>
        <w:t>№</w:t>
      </w:r>
      <w:r>
        <w:rPr>
          <w:color w:val="FFFFFF"/>
          <w:spacing w:val="-8"/>
          <w:w w:val="115"/>
        </w:rPr>
        <w:t> </w:t>
      </w:r>
      <w:r>
        <w:rPr>
          <w:color w:val="FFFFFF"/>
          <w:w w:val="115"/>
        </w:rPr>
        <w:t>22-1174210339</w:t>
      </w:r>
    </w:p>
    <w:p>
      <w:pPr>
        <w:pStyle w:val="BodyText"/>
        <w:spacing w:before="7"/>
        <w:rPr>
          <w:sz w:val="73"/>
        </w:rPr>
      </w:pPr>
    </w:p>
    <w:p>
      <w:pPr>
        <w:pStyle w:val="BodyText"/>
        <w:spacing w:line="324" w:lineRule="auto"/>
        <w:ind w:left="5895" w:right="7392"/>
        <w:jc w:val="center"/>
      </w:pPr>
      <w:r>
        <w:rPr>
          <w:w w:val="115"/>
        </w:rPr>
        <w:t>подтверждает</w:t>
      </w:r>
      <w:r>
        <w:rPr>
          <w:spacing w:val="-81"/>
          <w:w w:val="115"/>
        </w:rPr>
        <w:t> </w:t>
      </w:r>
      <w:r>
        <w:rPr>
          <w:w w:val="115"/>
        </w:rPr>
        <w:t>включение</w:t>
      </w:r>
    </w:p>
    <w:p>
      <w:pPr>
        <w:pStyle w:val="BodyText"/>
        <w:spacing w:line="276" w:lineRule="exact"/>
        <w:ind w:left="1468" w:right="2965"/>
        <w:jc w:val="center"/>
      </w:pPr>
      <w:r>
        <w:rPr>
          <w:w w:val="115"/>
        </w:rPr>
        <w:t>Во</w:t>
      </w:r>
      <w:r>
        <w:rPr>
          <w:spacing w:val="-11"/>
          <w:w w:val="115"/>
        </w:rPr>
        <w:t> </w:t>
      </w:r>
      <w:r>
        <w:rPr>
          <w:w w:val="115"/>
        </w:rPr>
        <w:t>Всероссийский</w:t>
      </w:r>
      <w:r>
        <w:rPr>
          <w:spacing w:val="-10"/>
          <w:w w:val="115"/>
        </w:rPr>
        <w:t> </w:t>
      </w:r>
      <w:r>
        <w:rPr>
          <w:w w:val="115"/>
        </w:rPr>
        <w:t>перечень</w:t>
      </w:r>
      <w:r>
        <w:rPr>
          <w:spacing w:val="-11"/>
          <w:w w:val="115"/>
        </w:rPr>
        <w:t> </w:t>
      </w:r>
      <w:r>
        <w:rPr>
          <w:w w:val="115"/>
        </w:rPr>
        <w:t>(реестр)</w:t>
      </w:r>
      <w:r>
        <w:rPr>
          <w:spacing w:val="-11"/>
          <w:w w:val="115"/>
        </w:rPr>
        <w:t> </w:t>
      </w:r>
      <w:r>
        <w:rPr>
          <w:w w:val="115"/>
        </w:rPr>
        <w:t>школьных</w:t>
      </w:r>
      <w:r>
        <w:rPr>
          <w:spacing w:val="-10"/>
          <w:w w:val="115"/>
        </w:rPr>
        <w:t> </w:t>
      </w:r>
      <w:r>
        <w:rPr>
          <w:w w:val="115"/>
        </w:rPr>
        <w:t>театров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31" w:lineRule="auto" w:before="1"/>
        <w:ind w:left="1852" w:hanging="1743"/>
      </w:pPr>
      <w:r>
        <w:rPr>
          <w:w w:val="115"/>
        </w:rPr>
        <w:t>государственное</w:t>
      </w:r>
      <w:r>
        <w:rPr>
          <w:spacing w:val="3"/>
          <w:w w:val="115"/>
        </w:rPr>
        <w:t> </w:t>
      </w:r>
      <w:r>
        <w:rPr>
          <w:w w:val="115"/>
        </w:rPr>
        <w:t>бюджетное</w:t>
      </w:r>
      <w:r>
        <w:rPr>
          <w:spacing w:val="5"/>
          <w:w w:val="115"/>
        </w:rPr>
        <w:t> </w:t>
      </w:r>
      <w:r>
        <w:rPr>
          <w:w w:val="115"/>
        </w:rPr>
        <w:t>общеобразовательное</w:t>
      </w:r>
      <w:r>
        <w:rPr>
          <w:spacing w:val="5"/>
          <w:w w:val="115"/>
        </w:rPr>
        <w:t> </w:t>
      </w:r>
      <w:r>
        <w:rPr>
          <w:w w:val="115"/>
        </w:rPr>
        <w:t>учреждение</w:t>
      </w:r>
      <w:r>
        <w:rPr>
          <w:spacing w:val="4"/>
          <w:w w:val="115"/>
        </w:rPr>
        <w:t> </w:t>
      </w:r>
      <w:r>
        <w:rPr>
          <w:w w:val="115"/>
        </w:rPr>
        <w:t>Самарской</w:t>
      </w:r>
      <w:r>
        <w:rPr>
          <w:spacing w:val="4"/>
          <w:w w:val="115"/>
        </w:rPr>
        <w:t> </w:t>
      </w:r>
      <w:r>
        <w:rPr>
          <w:w w:val="115"/>
        </w:rPr>
        <w:t>области</w:t>
      </w:r>
      <w:r>
        <w:rPr>
          <w:spacing w:val="5"/>
          <w:w w:val="115"/>
        </w:rPr>
        <w:t> </w:t>
      </w:r>
      <w:r>
        <w:rPr>
          <w:w w:val="115"/>
        </w:rPr>
        <w:t>средняя</w:t>
      </w:r>
      <w:r>
        <w:rPr>
          <w:spacing w:val="4"/>
          <w:w w:val="115"/>
        </w:rPr>
        <w:t> </w:t>
      </w:r>
      <w:r>
        <w:rPr>
          <w:w w:val="115"/>
        </w:rPr>
        <w:t>общеобразовательная</w:t>
      </w:r>
      <w:r>
        <w:rPr>
          <w:spacing w:val="-80"/>
          <w:w w:val="115"/>
        </w:rPr>
        <w:t> </w:t>
      </w:r>
      <w:r>
        <w:rPr>
          <w:w w:val="115"/>
        </w:rPr>
        <w:t>школа</w:t>
      </w:r>
      <w:r>
        <w:rPr>
          <w:spacing w:val="-8"/>
          <w:w w:val="115"/>
        </w:rPr>
        <w:t> </w:t>
      </w:r>
      <w:r>
        <w:rPr>
          <w:w w:val="115"/>
        </w:rPr>
        <w:t>с.</w:t>
      </w:r>
      <w:r>
        <w:rPr>
          <w:spacing w:val="-7"/>
          <w:w w:val="115"/>
        </w:rPr>
        <w:t> </w:t>
      </w:r>
      <w:r>
        <w:rPr>
          <w:w w:val="115"/>
        </w:rPr>
        <w:t>Среднее</w:t>
      </w:r>
      <w:r>
        <w:rPr>
          <w:spacing w:val="-8"/>
          <w:w w:val="115"/>
        </w:rPr>
        <w:t> </w:t>
      </w:r>
      <w:r>
        <w:rPr>
          <w:w w:val="115"/>
        </w:rPr>
        <w:t>Аверкино</w:t>
      </w:r>
      <w:r>
        <w:rPr>
          <w:spacing w:val="-8"/>
          <w:w w:val="115"/>
        </w:rPr>
        <w:t> </w:t>
      </w:r>
      <w:r>
        <w:rPr>
          <w:w w:val="115"/>
        </w:rPr>
        <w:t>муниципального</w:t>
      </w:r>
      <w:r>
        <w:rPr>
          <w:spacing w:val="-8"/>
          <w:w w:val="115"/>
        </w:rPr>
        <w:t> </w:t>
      </w:r>
      <w:r>
        <w:rPr>
          <w:w w:val="115"/>
        </w:rPr>
        <w:t>района</w:t>
      </w:r>
      <w:r>
        <w:rPr>
          <w:spacing w:val="-7"/>
          <w:w w:val="115"/>
        </w:rPr>
        <w:t> </w:t>
      </w:r>
      <w:r>
        <w:rPr>
          <w:w w:val="115"/>
        </w:rPr>
        <w:t>Похвистневский</w:t>
      </w:r>
      <w:r>
        <w:rPr>
          <w:spacing w:val="-7"/>
          <w:w w:val="115"/>
        </w:rPr>
        <w:t> </w:t>
      </w:r>
      <w:r>
        <w:rPr>
          <w:w w:val="115"/>
        </w:rPr>
        <w:t>Самарской</w:t>
      </w:r>
      <w:r>
        <w:rPr>
          <w:spacing w:val="-8"/>
          <w:w w:val="115"/>
        </w:rPr>
        <w:t> </w:t>
      </w:r>
      <w:r>
        <w:rPr>
          <w:w w:val="115"/>
        </w:rPr>
        <w:t>области</w:t>
      </w:r>
    </w:p>
    <w:p>
      <w:pPr>
        <w:pStyle w:val="BodyText"/>
        <w:spacing w:before="204"/>
        <w:ind w:left="1468" w:right="2965"/>
        <w:jc w:val="center"/>
      </w:pPr>
      <w:r>
        <w:rPr>
          <w:w w:val="115"/>
        </w:rPr>
        <w:t>Маска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2002" w:right="2965" w:firstLine="0"/>
        <w:jc w:val="center"/>
        <w:rPr>
          <w:sz w:val="21"/>
        </w:rPr>
      </w:pPr>
      <w:r>
        <w:rPr>
          <w:w w:val="115"/>
          <w:sz w:val="21"/>
        </w:rPr>
        <w:t>Выдан: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июнь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2022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0160" w:h="12240" w:orient="landscape"/>
          <w:pgMar w:top="1140" w:bottom="280" w:left="2860" w:right="2160"/>
        </w:sectPr>
      </w:pPr>
    </w:p>
    <w:p>
      <w:pPr>
        <w:pStyle w:val="BodyText"/>
        <w:spacing w:before="2"/>
        <w:rPr>
          <w:sz w:val="30"/>
        </w:rPr>
      </w:pPr>
      <w:r>
        <w:rPr/>
        <w:pict>
          <v:group style="position:absolute;margin-left:34.015999pt;margin-top:34.015999pt;width:939.75pt;height:540pt;mso-position-horizontal-relative:page;mso-position-vertical-relative:page;z-index:-15756800" coordorigin="680,680" coordsize="18795,10800">
            <v:shape style="position:absolute;left:680;top:680;width:18795;height:10800" type="#_x0000_t75" stroked="false">
              <v:imagedata r:id="rId5" o:title=""/>
            </v:shape>
            <v:shape style="position:absolute;left:980;top:980;width:2100;height:1500" type="#_x0000_t75" stroked="false">
              <v:imagedata r:id="rId6" o:title=""/>
            </v:shape>
            <v:shape style="position:absolute;left:3680;top:980;width:1125;height:1500" type="#_x0000_t75" stroked="false">
              <v:imagedata r:id="rId7" o:title=""/>
            </v:shape>
            <w10:wrap type="none"/>
          </v:group>
        </w:pict>
      </w:r>
    </w:p>
    <w:p>
      <w:pPr>
        <w:spacing w:before="0"/>
        <w:ind w:left="1120" w:right="0" w:firstLine="0"/>
        <w:jc w:val="left"/>
        <w:rPr>
          <w:sz w:val="21"/>
        </w:rPr>
      </w:pPr>
      <w:r>
        <w:rPr>
          <w:w w:val="115"/>
          <w:sz w:val="21"/>
        </w:rPr>
        <w:t>Директор</w:t>
      </w:r>
    </w:p>
    <w:p>
      <w:pPr>
        <w:spacing w:line="379" w:lineRule="auto" w:before="141"/>
        <w:ind w:left="1120" w:right="3" w:firstLine="0"/>
        <w:jc w:val="left"/>
        <w:rPr>
          <w:sz w:val="21"/>
        </w:rPr>
      </w:pPr>
      <w:r>
        <w:rPr>
          <w:w w:val="115"/>
          <w:sz w:val="21"/>
        </w:rPr>
        <w:t>ФГБУК  "Всероссийский  центр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развития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художественного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творчества</w:t>
      </w:r>
      <w:r>
        <w:rPr>
          <w:spacing w:val="-69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гуманитарных</w:t>
      </w:r>
      <w:r>
        <w:rPr>
          <w:spacing w:val="-4"/>
          <w:w w:val="115"/>
          <w:sz w:val="21"/>
        </w:rPr>
        <w:t> </w:t>
      </w:r>
      <w:r>
        <w:rPr>
          <w:w w:val="115"/>
          <w:sz w:val="21"/>
        </w:rPr>
        <w:t>технологий"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120" w:right="0" w:firstLine="0"/>
        <w:jc w:val="left"/>
        <w:rPr>
          <w:sz w:val="21"/>
        </w:rPr>
      </w:pPr>
      <w:r>
        <w:rPr>
          <w:w w:val="110"/>
          <w:sz w:val="21"/>
        </w:rPr>
        <w:t>О.В.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Гончарова</w:t>
      </w:r>
    </w:p>
    <w:sectPr>
      <w:type w:val="continuous"/>
      <w:pgSz w:w="20160" w:h="12240" w:orient="landscape"/>
      <w:pgMar w:top="1140" w:bottom="280" w:left="2860" w:right="2160"/>
      <w:cols w:num="2" w:equalWidth="0">
        <w:col w:w="5541" w:space="5859"/>
        <w:col w:w="3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213" w:right="2965"/>
      <w:jc w:val="center"/>
    </w:pPr>
    <w:rPr>
      <w:rFonts w:ascii="Trebuchet MS" w:hAnsi="Trebuchet MS" w:eastAsia="Trebuchet MS" w:cs="Trebuchet MS"/>
      <w:sz w:val="54"/>
      <w:szCs w:val="5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2022-09-21T17:30:02Z</dcterms:created>
  <dcterms:modified xsi:type="dcterms:W3CDTF">2022-09-21T17:30:02Z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2022-09-21T00:00:00Z</vt:filetime>
  </property>
</Properties>
</file>